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993"/>
        </w:tabs>
        <w:spacing w:after="12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ИНФОРМИРОВАНИЕ СУБЪЕКТА ПЕРСОНАЛЬНЫХ ДАННЫХ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частью второй статьи 5 Закона Республики Беларусь от 7 мая 2021 г. № 99-З «О защите персональных данных» (далее – Закон) информируем Вас о правах субъекта персональных данных, связанных с обработкой персональных данных, механизме их реализации и последствиях дачи согласия или отказа в его даче.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этого, с целью обеспечения прозрачности обработки персональных данных предоставляем определения отдельных понятий, используемых в согласии на обработку персональных данных: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–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трансграничная передача персональных данных – передача персональных данных на территорию иностранного государства;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уполномоченное лицо – государственный орган, юридическое лицо Республики 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93"/>
        </w:tabs>
        <w:spacing w:after="8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Права субъекта персональных данных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Право на отзыв согласия субъекта персональных данных (статья 10 Закона)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основанием для обработки Медицинским центром персональных данных является согласие субъекта персональных данных, то он вправе в любое время без объяснения причин отозвать свое согласие.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0" w:right="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право на отзыв согласия не может быть реализовано в случаях, когда обработка осуществляется на иных правовых основаниях обработки персональных данных.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информации, касающейся обработки персональных данных (статья 11 Закона).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993"/>
        </w:tabs>
        <w:spacing w:after="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Медицинского центра;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подтверждение факта обработки персональных данных Медицинским центром;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обрабатываемых персональных данных и источник их получения;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правовые основания и цели обработки персональных данных;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срок, на который дано согласие на обработку персональных данных;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уполномоченного лица (уполномоченных лиц), если обработка персональных данных Медицинским центром поручена такому лицу (лицам);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иную информацию, предусмотренную законодательством.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течение 5 рабочих дней после получения заявления предоставит запрашиваемую информацию либо уведомит о причинах отказа в ее предоставлении.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изменение персональных данных (пункт 4 статьи 11 Закона).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внесения изменений в свои персональные данные в случае, если они являются неполными, устаревшими или неточными.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этих целях субъекту персональных данных необходимо предоставить соответствующие документы и (или) их заверенные в установленном порядке копии, подтверждающие необходимость внесения изменений.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внесет соответствующие изменения в его персональные данные и уведомить об этом субъекта персональных данных либо уведомить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 о предоставлении персональных данных третьим лицам (статья 12 Закона).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получать от Медицинского центра информацию о предоставлении своих персональных данных третьим лицам один раз в календарный год бесплатно.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993"/>
        </w:tabs>
        <w:spacing w:after="12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предоставит информацию о том, какие персональные данные и кому предоставлялись в течение года, предшествовавшего дате подачи заявления, либо уведомит о причинах отказа в ее предоставлении.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требовать прекращения обработки персональных данных и (или) их удаления (статья 13 Закона).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бесплатного прекращения обработки своих персональных данных, включая их удаление, при отсутствии иных оснований для обработки персональных данных, установленных Законом и иными законодательными актами.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обжалование действий (бездействия) и решений Медицинского центра, связанных с обработкой персональных данных (статья 15 Закона).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субъект персональных данных посчитает, что обработка его персональных данных осуществляется с нарушением законодательства Республики Беларусь, то он может подать жалобу в Национальный центр защиты персональных данных.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Механизм реализации прав субъекта персональных данных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Субъекту персональных данных для реализации прав, предусмотренных статьями 10–13 Закона, необходимо подать письменное заявление в Медицинский центр по адресу: 220005, Республика Беларусь, г. Минск, ул. Гикало, д. 1, пом. 10.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993"/>
        </w:tabs>
        <w:spacing w:after="0" w:line="276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субъекта персональных данных должно содержать: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 рождения субъекта персональных данных;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изложение сути требований субъекта персональных данных;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личную подпись либо электронную цифровую подпись субъекта персональных данных.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права, предусмотренного статьей 15 Закона, направляется в Национальный центр защиты персональных данных и рассматривается в порядке, установленном законодательством об обращениях граждан и юридических лиц.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Последствия предоставления согласия или отказа в его предоставлении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предоставления настоящего согласия Вы сможете оставить при помощи онлайн-формы отзыв о деятельности Медицинского центра, а также получить обратную связь.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противном случае Вы не сможете оставить соответствующий отзыв.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4NufprB8jgC8UtN4LsxWebsKSw==">CgMxLjA4AHIhMXVXdEd2ZW41cXRZRUpYWTlyNU0zTVptampQTlo0UDNt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